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6A0959" w14:textId="33743D3D" w:rsidR="00177B93" w:rsidRDefault="00177B93" w:rsidP="00177B93">
      <w:pPr>
        <w:spacing w:after="0"/>
        <w:rPr>
          <w:rFonts w:ascii="Times New Roman" w:hAnsi="Times New Roman" w:cs="Times New Roman"/>
          <w:b/>
          <w:sz w:val="40"/>
          <w:szCs w:val="40"/>
        </w:rPr>
      </w:pPr>
      <w:r w:rsidRPr="008D30A8">
        <w:rPr>
          <w:rFonts w:ascii="Times New Roman" w:hAnsi="Times New Roman" w:cs="Times New Roman"/>
          <w:b/>
          <w:sz w:val="40"/>
          <w:szCs w:val="40"/>
        </w:rPr>
        <w:t xml:space="preserve">Information från styrelsen </w:t>
      </w:r>
      <w:r w:rsidR="00751BC2">
        <w:rPr>
          <w:rFonts w:ascii="Times New Roman" w:hAnsi="Times New Roman" w:cs="Times New Roman"/>
          <w:b/>
          <w:sz w:val="40"/>
          <w:szCs w:val="40"/>
        </w:rPr>
        <w:t>nov 2024</w:t>
      </w:r>
      <w:r w:rsidR="003902E2">
        <w:rPr>
          <w:rFonts w:ascii="Times New Roman" w:hAnsi="Times New Roman" w:cs="Times New Roman"/>
          <w:b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</w:rPr>
        <w:t xml:space="preserve">– </w:t>
      </w:r>
      <w:r w:rsidR="00751BC2">
        <w:rPr>
          <w:rFonts w:ascii="Times New Roman" w:hAnsi="Times New Roman" w:cs="Times New Roman"/>
          <w:b/>
          <w:sz w:val="40"/>
          <w:szCs w:val="40"/>
        </w:rPr>
        <w:t>feb</w:t>
      </w:r>
      <w:r w:rsidR="001D608C">
        <w:rPr>
          <w:rFonts w:ascii="Times New Roman" w:hAnsi="Times New Roman" w:cs="Times New Roman"/>
          <w:b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</w:rPr>
        <w:t>20</w:t>
      </w:r>
      <w:r w:rsidR="002C3774">
        <w:rPr>
          <w:rFonts w:ascii="Times New Roman" w:hAnsi="Times New Roman" w:cs="Times New Roman"/>
          <w:b/>
          <w:sz w:val="40"/>
          <w:szCs w:val="40"/>
        </w:rPr>
        <w:t>2</w:t>
      </w:r>
      <w:r w:rsidR="00751BC2">
        <w:rPr>
          <w:rFonts w:ascii="Times New Roman" w:hAnsi="Times New Roman" w:cs="Times New Roman"/>
          <w:b/>
          <w:sz w:val="40"/>
          <w:szCs w:val="40"/>
        </w:rPr>
        <w:t>5</w:t>
      </w:r>
    </w:p>
    <w:p w14:paraId="6FFF7D30" w14:textId="77777777" w:rsidR="00751BC2" w:rsidRPr="00163BEC" w:rsidRDefault="00751BC2" w:rsidP="00177B93">
      <w:pPr>
        <w:spacing w:after="0"/>
        <w:rPr>
          <w:rFonts w:ascii="Times New Roman" w:hAnsi="Times New Roman" w:cs="Times New Roman"/>
          <w:b/>
          <w:sz w:val="40"/>
          <w:szCs w:val="40"/>
        </w:rPr>
      </w:pPr>
    </w:p>
    <w:p w14:paraId="071324B7" w14:textId="1014F81F" w:rsidR="00A2053C" w:rsidRDefault="00177B93" w:rsidP="00F2667D">
      <w:pPr>
        <w:spacing w:after="0" w:line="240" w:lineRule="auto"/>
        <w:rPr>
          <w:rFonts w:ascii="Times New Roman" w:eastAsia="Calibri" w:hAnsi="Times New Roman" w:cs="Times New Roman (CS-brödtext)"/>
          <w:sz w:val="24"/>
          <w:szCs w:val="24"/>
        </w:rPr>
      </w:pPr>
      <w:bookmarkStart w:id="0" w:name="_Hlk147405725"/>
      <w:r w:rsidRPr="00CC633F">
        <w:rPr>
          <w:rFonts w:ascii="Times New Roman" w:hAnsi="Times New Roman" w:cs="Times New Roman"/>
          <w:b/>
          <w:sz w:val="24"/>
          <w:szCs w:val="24"/>
        </w:rPr>
        <w:t>Rapport från vicevärd</w:t>
      </w:r>
      <w:r w:rsidR="00CC633F" w:rsidRPr="00CC633F">
        <w:rPr>
          <w:rFonts w:ascii="Times New Roman" w:hAnsi="Times New Roman" w:cs="Times New Roman"/>
          <w:b/>
          <w:sz w:val="24"/>
          <w:szCs w:val="24"/>
        </w:rPr>
        <w:t>en</w:t>
      </w:r>
      <w:r w:rsidR="00981794">
        <w:rPr>
          <w:rFonts w:ascii="Times New Roman" w:hAnsi="Times New Roman" w:cs="Times New Roman"/>
          <w:b/>
          <w:sz w:val="26"/>
          <w:szCs w:val="26"/>
        </w:rPr>
        <w:t>.</w:t>
      </w:r>
      <w:r w:rsidR="00751BC2">
        <w:rPr>
          <w:rFonts w:ascii="Times New Roman" w:eastAsia="Calibri" w:hAnsi="Times New Roman" w:cs="Times New Roman (CS-brödtext)"/>
          <w:sz w:val="24"/>
          <w:szCs w:val="24"/>
        </w:rPr>
        <w:t xml:space="preserve"> </w:t>
      </w:r>
    </w:p>
    <w:p w14:paraId="6E38A5CB" w14:textId="42906313" w:rsidR="0093551A" w:rsidRDefault="00D30EA5" w:rsidP="00F2667D">
      <w:pPr>
        <w:spacing w:after="0" w:line="240" w:lineRule="auto"/>
        <w:rPr>
          <w:rFonts w:ascii="Times New Roman" w:eastAsia="Calibri" w:hAnsi="Times New Roman" w:cs="Times New Roman (CS-brödtext)"/>
          <w:sz w:val="24"/>
          <w:szCs w:val="24"/>
        </w:rPr>
      </w:pPr>
      <w:r>
        <w:rPr>
          <w:rFonts w:ascii="Times New Roman" w:eastAsia="Calibri" w:hAnsi="Times New Roman" w:cs="Times New Roman (CS-brödtext)"/>
          <w:sz w:val="24"/>
          <w:szCs w:val="24"/>
        </w:rPr>
        <w:t>Nya parkbänkar och cykelställ har införs</w:t>
      </w:r>
      <w:r w:rsidR="00BA43C4">
        <w:rPr>
          <w:rFonts w:ascii="Times New Roman" w:eastAsia="Calibri" w:hAnsi="Times New Roman" w:cs="Times New Roman (CS-brödtext)"/>
          <w:sz w:val="24"/>
          <w:szCs w:val="24"/>
        </w:rPr>
        <w:t>ka</w:t>
      </w:r>
      <w:r>
        <w:rPr>
          <w:rFonts w:ascii="Times New Roman" w:eastAsia="Calibri" w:hAnsi="Times New Roman" w:cs="Times New Roman (CS-brödtext)"/>
          <w:sz w:val="24"/>
          <w:szCs w:val="24"/>
        </w:rPr>
        <w:t>ffats</w:t>
      </w:r>
      <w:r w:rsidR="00BA43C4">
        <w:rPr>
          <w:rFonts w:ascii="Times New Roman" w:eastAsia="Calibri" w:hAnsi="Times New Roman" w:cs="Times New Roman (CS-brödtext)"/>
          <w:sz w:val="24"/>
          <w:szCs w:val="24"/>
        </w:rPr>
        <w:t xml:space="preserve">. </w:t>
      </w:r>
      <w:r w:rsidR="0093551A">
        <w:rPr>
          <w:rFonts w:ascii="Times New Roman" w:eastAsia="Calibri" w:hAnsi="Times New Roman" w:cs="Times New Roman (CS-brödtext)"/>
          <w:sz w:val="24"/>
          <w:szCs w:val="24"/>
        </w:rPr>
        <w:t xml:space="preserve">Tilluftsfilter </w:t>
      </w:r>
      <w:r w:rsidR="00BA43C4">
        <w:rPr>
          <w:rFonts w:ascii="Times New Roman" w:eastAsia="Calibri" w:hAnsi="Times New Roman" w:cs="Times New Roman (CS-brödtext)"/>
          <w:sz w:val="24"/>
          <w:szCs w:val="24"/>
        </w:rPr>
        <w:t>har</w:t>
      </w:r>
      <w:r w:rsidR="0093551A">
        <w:rPr>
          <w:rFonts w:ascii="Times New Roman" w:eastAsia="Calibri" w:hAnsi="Times New Roman" w:cs="Times New Roman (CS-brödtext)"/>
          <w:sz w:val="24"/>
          <w:szCs w:val="24"/>
        </w:rPr>
        <w:t xml:space="preserve"> bytt</w:t>
      </w:r>
      <w:r w:rsidR="00BA43C4">
        <w:rPr>
          <w:rFonts w:ascii="Times New Roman" w:eastAsia="Calibri" w:hAnsi="Times New Roman" w:cs="Times New Roman (CS-brödtext)"/>
          <w:sz w:val="24"/>
          <w:szCs w:val="24"/>
        </w:rPr>
        <w:t>s</w:t>
      </w:r>
      <w:r w:rsidR="0093551A">
        <w:rPr>
          <w:rFonts w:ascii="Times New Roman" w:eastAsia="Calibri" w:hAnsi="Times New Roman" w:cs="Times New Roman (CS-brödtext)"/>
          <w:sz w:val="24"/>
          <w:szCs w:val="24"/>
        </w:rPr>
        <w:t xml:space="preserve"> i alla lägenheter utom en. </w:t>
      </w:r>
      <w:r w:rsidR="00BA43C4">
        <w:rPr>
          <w:rFonts w:ascii="Times New Roman" w:eastAsia="Calibri" w:hAnsi="Times New Roman" w:cs="Times New Roman (CS-brödtext)"/>
          <w:sz w:val="24"/>
          <w:szCs w:val="24"/>
        </w:rPr>
        <w:t>Nya f</w:t>
      </w:r>
      <w:r w:rsidR="0093551A">
        <w:rPr>
          <w:rFonts w:ascii="Times New Roman" w:eastAsia="Calibri" w:hAnsi="Times New Roman" w:cs="Times New Roman (CS-brödtext)"/>
          <w:sz w:val="24"/>
          <w:szCs w:val="24"/>
        </w:rPr>
        <w:t xml:space="preserve">asadarmaturerna på garagelängan har </w:t>
      </w:r>
      <w:r w:rsidR="00BA43C4">
        <w:rPr>
          <w:rFonts w:ascii="Times New Roman" w:eastAsia="Calibri" w:hAnsi="Times New Roman" w:cs="Times New Roman (CS-brödtext)"/>
          <w:sz w:val="24"/>
          <w:szCs w:val="24"/>
        </w:rPr>
        <w:t>satts upp</w:t>
      </w:r>
      <w:r>
        <w:rPr>
          <w:rFonts w:ascii="Times New Roman" w:eastAsia="Calibri" w:hAnsi="Times New Roman" w:cs="Times New Roman (CS-brödtext)"/>
          <w:sz w:val="24"/>
          <w:szCs w:val="24"/>
        </w:rPr>
        <w:t>.</w:t>
      </w:r>
    </w:p>
    <w:p w14:paraId="7D79FCAC" w14:textId="53A86BE6" w:rsidR="00D30EA5" w:rsidRPr="00096CF4" w:rsidRDefault="00D30EA5" w:rsidP="00F2667D">
      <w:pPr>
        <w:spacing w:after="0" w:line="240" w:lineRule="auto"/>
        <w:rPr>
          <w:rFonts w:ascii="Times New Roman" w:eastAsia="Calibri" w:hAnsi="Times New Roman" w:cs="Times New Roman (CS-brödtext)"/>
          <w:sz w:val="24"/>
          <w:szCs w:val="24"/>
        </w:rPr>
      </w:pPr>
      <w:r>
        <w:rPr>
          <w:rFonts w:ascii="Times New Roman" w:eastAsia="Calibri" w:hAnsi="Times New Roman" w:cs="Times New Roman (CS-brödtext)"/>
          <w:sz w:val="24"/>
          <w:szCs w:val="24"/>
        </w:rPr>
        <w:t xml:space="preserve">Mätning av radonhalter i </w:t>
      </w:r>
      <w:proofErr w:type="spellStart"/>
      <w:r>
        <w:rPr>
          <w:rFonts w:ascii="Times New Roman" w:eastAsia="Calibri" w:hAnsi="Times New Roman" w:cs="Times New Roman (CS-brödtext)"/>
          <w:sz w:val="24"/>
          <w:szCs w:val="24"/>
        </w:rPr>
        <w:t>lgh</w:t>
      </w:r>
      <w:proofErr w:type="spellEnd"/>
      <w:r>
        <w:rPr>
          <w:rFonts w:ascii="Times New Roman" w:eastAsia="Calibri" w:hAnsi="Times New Roman" w:cs="Times New Roman (CS-brödtext)"/>
          <w:sz w:val="24"/>
          <w:szCs w:val="24"/>
        </w:rPr>
        <w:t xml:space="preserve"> 601 och 612 visar att värdena nu ligger under gränsvärdet.</w:t>
      </w:r>
      <w:r w:rsidR="00096CF4">
        <w:rPr>
          <w:rFonts w:ascii="Times New Roman" w:eastAsia="Calibri" w:hAnsi="Times New Roman" w:cs="Times New Roman (CS-brödtext)"/>
          <w:sz w:val="24"/>
          <w:szCs w:val="24"/>
        </w:rPr>
        <w:t xml:space="preserve"> Kommunen har informerats om att föreningens samtliga lägenheter har radonhalter under gränsvärdet på 200 Bq/m</w:t>
      </w:r>
      <w:r w:rsidR="00096CF4">
        <w:rPr>
          <w:rFonts w:ascii="Times New Roman" w:eastAsia="Calibri" w:hAnsi="Times New Roman" w:cs="Times New Roman (CS-brödtext)"/>
          <w:sz w:val="24"/>
          <w:szCs w:val="24"/>
          <w:vertAlign w:val="superscript"/>
        </w:rPr>
        <w:t>3</w:t>
      </w:r>
      <w:r w:rsidR="00096CF4">
        <w:rPr>
          <w:rFonts w:ascii="Times New Roman" w:eastAsia="Calibri" w:hAnsi="Times New Roman" w:cs="Times New Roman (CS-brödtext)"/>
          <w:sz w:val="24"/>
          <w:szCs w:val="24"/>
        </w:rPr>
        <w:t>.</w:t>
      </w:r>
    </w:p>
    <w:bookmarkEnd w:id="0"/>
    <w:p w14:paraId="7D2C92EF" w14:textId="77777777" w:rsidR="00333243" w:rsidRDefault="00333243" w:rsidP="007B55A9">
      <w:pPr>
        <w:spacing w:after="0" w:line="240" w:lineRule="auto"/>
        <w:rPr>
          <w:rFonts w:ascii="Times New Roman" w:eastAsia="Calibri" w:hAnsi="Times New Roman" w:cs="Times New Roman (CS-brödtext)"/>
          <w:sz w:val="24"/>
          <w:szCs w:val="24"/>
        </w:rPr>
      </w:pPr>
    </w:p>
    <w:p w14:paraId="4DCBBFC8" w14:textId="4EEDDAE0" w:rsidR="00707BFD" w:rsidRDefault="00B23060" w:rsidP="00707BFD">
      <w:pPr>
        <w:spacing w:after="0" w:line="240" w:lineRule="auto"/>
        <w:rPr>
          <w:rFonts w:ascii="Times New Roman" w:eastAsia="Calibri" w:hAnsi="Times New Roman" w:cs="Times New Roman (CS-brödtext)"/>
          <w:b/>
          <w:sz w:val="24"/>
          <w:szCs w:val="24"/>
        </w:rPr>
      </w:pPr>
      <w:r w:rsidRPr="00B23060">
        <w:rPr>
          <w:rFonts w:ascii="Times New Roman" w:eastAsia="Calibri" w:hAnsi="Times New Roman" w:cs="Times New Roman (CS-brödtext)"/>
          <w:b/>
          <w:sz w:val="24"/>
          <w:szCs w:val="24"/>
        </w:rPr>
        <w:t xml:space="preserve">Rapport från </w:t>
      </w:r>
      <w:r>
        <w:rPr>
          <w:rFonts w:ascii="Times New Roman" w:eastAsia="Calibri" w:hAnsi="Times New Roman" w:cs="Times New Roman (CS-brödtext)"/>
          <w:b/>
          <w:sz w:val="24"/>
          <w:szCs w:val="24"/>
        </w:rPr>
        <w:t>kass</w:t>
      </w:r>
      <w:r w:rsidR="001E4231">
        <w:rPr>
          <w:rFonts w:ascii="Times New Roman" w:eastAsia="Calibri" w:hAnsi="Times New Roman" w:cs="Times New Roman (CS-brödtext)"/>
          <w:b/>
          <w:sz w:val="24"/>
          <w:szCs w:val="24"/>
        </w:rPr>
        <w:t>ör</w:t>
      </w:r>
      <w:r w:rsidRPr="00B23060">
        <w:rPr>
          <w:rFonts w:ascii="Times New Roman" w:eastAsia="Calibri" w:hAnsi="Times New Roman" w:cs="Times New Roman (CS-brödtext)"/>
          <w:b/>
          <w:sz w:val="24"/>
          <w:szCs w:val="24"/>
        </w:rPr>
        <w:t>en.</w:t>
      </w:r>
    </w:p>
    <w:p w14:paraId="1B04106F" w14:textId="08ACF967" w:rsidR="00AB0B40" w:rsidRPr="00AB0B40" w:rsidRDefault="00AB0B40" w:rsidP="00707BFD">
      <w:pPr>
        <w:spacing w:after="0" w:line="240" w:lineRule="auto"/>
        <w:rPr>
          <w:rFonts w:ascii="Times New Roman" w:eastAsia="Calibri" w:hAnsi="Times New Roman" w:cs="Times New Roman (CS-brödtext)"/>
          <w:bCs/>
          <w:sz w:val="24"/>
          <w:szCs w:val="24"/>
        </w:rPr>
      </w:pPr>
      <w:r>
        <w:rPr>
          <w:rFonts w:ascii="Times New Roman" w:eastAsia="Calibri" w:hAnsi="Times New Roman" w:cs="Times New Roman (CS-brödtext)"/>
          <w:bCs/>
          <w:sz w:val="24"/>
          <w:szCs w:val="24"/>
        </w:rPr>
        <w:t>Fem sena betalningar i november och en i februari.</w:t>
      </w:r>
    </w:p>
    <w:p w14:paraId="0D5D6A86" w14:textId="77777777" w:rsidR="001E4231" w:rsidRDefault="001E4231" w:rsidP="00177B93">
      <w:pPr>
        <w:spacing w:after="0"/>
        <w:rPr>
          <w:rFonts w:ascii="Times New Roman" w:eastAsia="Calibri" w:hAnsi="Times New Roman" w:cs="Times New Roman (CS-brödtext)"/>
          <w:sz w:val="24"/>
          <w:szCs w:val="24"/>
        </w:rPr>
      </w:pPr>
    </w:p>
    <w:p w14:paraId="5343B647" w14:textId="3B458239" w:rsidR="001E2F71" w:rsidRPr="001E2F71" w:rsidRDefault="001E4231" w:rsidP="001E2F71">
      <w:pPr>
        <w:spacing w:after="0" w:line="240" w:lineRule="auto"/>
        <w:rPr>
          <w:rFonts w:ascii="Times New Roman" w:eastAsia="Calibri" w:hAnsi="Times New Roman" w:cs="Times New Roman (CS-brödtext)"/>
          <w:sz w:val="24"/>
          <w:szCs w:val="24"/>
        </w:rPr>
      </w:pPr>
      <w:r w:rsidRPr="001E2F71">
        <w:rPr>
          <w:rFonts w:ascii="Times New Roman" w:eastAsia="Calibri" w:hAnsi="Times New Roman" w:cs="Times New Roman (CS-brödtext)"/>
          <w:b/>
          <w:bCs/>
          <w:sz w:val="24"/>
          <w:szCs w:val="24"/>
        </w:rPr>
        <w:t>Andrahandsuthyrningar.</w:t>
      </w:r>
      <w:r w:rsidR="006136AA" w:rsidRPr="001E2F71">
        <w:rPr>
          <w:rFonts w:ascii="Times New Roman" w:eastAsia="Calibri" w:hAnsi="Times New Roman" w:cs="Times New Roman (CS-brödtext)"/>
          <w:sz w:val="24"/>
          <w:szCs w:val="24"/>
        </w:rPr>
        <w:t xml:space="preserve"> </w:t>
      </w:r>
      <w:r w:rsidR="001E2F71" w:rsidRPr="001E2F71">
        <w:rPr>
          <w:rFonts w:ascii="Times New Roman" w:eastAsia="Calibri" w:hAnsi="Times New Roman" w:cs="Times New Roman (CS-brödtext)"/>
          <w:sz w:val="24"/>
          <w:szCs w:val="24"/>
        </w:rPr>
        <w:t xml:space="preserve">Johannes </w:t>
      </w:r>
      <w:proofErr w:type="spellStart"/>
      <w:r w:rsidR="001E2F71" w:rsidRPr="001E2F71">
        <w:rPr>
          <w:rFonts w:ascii="Times New Roman" w:eastAsia="Calibri" w:hAnsi="Times New Roman" w:cs="Times New Roman (CS-brödtext)"/>
          <w:sz w:val="24"/>
          <w:szCs w:val="24"/>
        </w:rPr>
        <w:t>Fermèr</w:t>
      </w:r>
      <w:proofErr w:type="spellEnd"/>
      <w:r w:rsidR="001E2F71" w:rsidRPr="001E2F71">
        <w:rPr>
          <w:rFonts w:ascii="Times New Roman" w:eastAsia="Calibri" w:hAnsi="Times New Roman" w:cs="Times New Roman (CS-brödtext)"/>
          <w:sz w:val="24"/>
          <w:szCs w:val="24"/>
        </w:rPr>
        <w:t xml:space="preserve"> (</w:t>
      </w:r>
      <w:proofErr w:type="spellStart"/>
      <w:r w:rsidR="001E2F71" w:rsidRPr="001E2F71">
        <w:rPr>
          <w:rFonts w:ascii="Times New Roman" w:eastAsia="Calibri" w:hAnsi="Times New Roman" w:cs="Times New Roman (CS-brödtext)"/>
          <w:sz w:val="24"/>
          <w:szCs w:val="24"/>
        </w:rPr>
        <w:t>lgh</w:t>
      </w:r>
      <w:proofErr w:type="spellEnd"/>
      <w:r w:rsidR="001E2F71" w:rsidRPr="001E2F71">
        <w:rPr>
          <w:rFonts w:ascii="Times New Roman" w:eastAsia="Calibri" w:hAnsi="Times New Roman" w:cs="Times New Roman (CS-brödtext)"/>
          <w:sz w:val="24"/>
          <w:szCs w:val="24"/>
        </w:rPr>
        <w:t xml:space="preserve"> 510) beviljas</w:t>
      </w:r>
      <w:r w:rsidR="00D30EA5">
        <w:rPr>
          <w:rFonts w:ascii="Times New Roman" w:eastAsia="Calibri" w:hAnsi="Times New Roman" w:cs="Times New Roman (CS-brödtext)"/>
          <w:sz w:val="24"/>
          <w:szCs w:val="24"/>
        </w:rPr>
        <w:t xml:space="preserve"> förlängning av</w:t>
      </w:r>
      <w:r w:rsidR="001E2F71" w:rsidRPr="001E2F71">
        <w:rPr>
          <w:rFonts w:ascii="Times New Roman" w:eastAsia="Calibri" w:hAnsi="Times New Roman" w:cs="Times New Roman (CS-brödtext)"/>
          <w:sz w:val="24"/>
          <w:szCs w:val="24"/>
        </w:rPr>
        <w:t xml:space="preserve"> andrahandsuthyrning till 25-0</w:t>
      </w:r>
      <w:r w:rsidR="00D30EA5">
        <w:rPr>
          <w:rFonts w:ascii="Times New Roman" w:eastAsia="Calibri" w:hAnsi="Times New Roman" w:cs="Times New Roman (CS-brödtext)"/>
          <w:sz w:val="24"/>
          <w:szCs w:val="24"/>
        </w:rPr>
        <w:t>8</w:t>
      </w:r>
      <w:r w:rsidR="001E2F71" w:rsidRPr="001E2F71">
        <w:rPr>
          <w:rFonts w:ascii="Times New Roman" w:eastAsia="Calibri" w:hAnsi="Times New Roman" w:cs="Times New Roman (CS-brödtext)"/>
          <w:sz w:val="24"/>
          <w:szCs w:val="24"/>
        </w:rPr>
        <w:t xml:space="preserve">-20 till Christoffer Westerholm. </w:t>
      </w:r>
    </w:p>
    <w:p w14:paraId="3EAD22F7" w14:textId="77777777" w:rsidR="001E4231" w:rsidRDefault="001E4231" w:rsidP="00177B93">
      <w:pPr>
        <w:spacing w:after="0"/>
        <w:rPr>
          <w:rFonts w:ascii="Times New Roman" w:eastAsia="Calibri" w:hAnsi="Times New Roman" w:cs="Times New Roman (CS-brödtext)"/>
          <w:sz w:val="24"/>
          <w:szCs w:val="24"/>
        </w:rPr>
      </w:pPr>
    </w:p>
    <w:p w14:paraId="789690E2" w14:textId="7A395501" w:rsidR="007C17A7" w:rsidRDefault="00DC23F5" w:rsidP="00CC633F">
      <w:pPr>
        <w:spacing w:after="0" w:line="240" w:lineRule="auto"/>
        <w:rPr>
          <w:rFonts w:ascii="Times New Roman" w:eastAsia="Calibri" w:hAnsi="Times New Roman" w:cs="Times New Roman (CS-brödtext)"/>
          <w:sz w:val="24"/>
          <w:szCs w:val="24"/>
        </w:rPr>
      </w:pPr>
      <w:r w:rsidRPr="00CC633F">
        <w:rPr>
          <w:rFonts w:ascii="Times New Roman" w:hAnsi="Times New Roman" w:cs="Times New Roman"/>
          <w:b/>
          <w:sz w:val="24"/>
          <w:szCs w:val="24"/>
        </w:rPr>
        <w:t>Medlemskapsansökningar</w:t>
      </w:r>
      <w:r w:rsidR="001E2F71">
        <w:rPr>
          <w:rFonts w:ascii="Times New Roman" w:hAnsi="Times New Roman" w:cs="Times New Roman"/>
          <w:b/>
          <w:sz w:val="24"/>
          <w:szCs w:val="24"/>
        </w:rPr>
        <w:t xml:space="preserve"> och överlåtelser.</w:t>
      </w:r>
      <w:r w:rsidR="00DC1F3F" w:rsidRPr="00CC63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1F3F" w:rsidRPr="00CC633F">
        <w:rPr>
          <w:rFonts w:ascii="Times New Roman" w:eastAsia="Calibri" w:hAnsi="Times New Roman" w:cs="Times New Roman (CS-brödtext)"/>
          <w:sz w:val="24"/>
          <w:szCs w:val="24"/>
        </w:rPr>
        <w:t xml:space="preserve"> </w:t>
      </w:r>
      <w:r w:rsidR="007C34BD">
        <w:rPr>
          <w:rFonts w:ascii="Times New Roman" w:eastAsia="Calibri" w:hAnsi="Times New Roman" w:cs="Times New Roman (CS-brödtext)"/>
          <w:sz w:val="24"/>
          <w:szCs w:val="24"/>
        </w:rPr>
        <w:t xml:space="preserve">                                  </w:t>
      </w:r>
    </w:p>
    <w:p w14:paraId="6A89E3A2" w14:textId="2C626C60" w:rsidR="006647BE" w:rsidRPr="006647BE" w:rsidRDefault="00BA43C4" w:rsidP="006647BE">
      <w:pPr>
        <w:spacing w:after="0" w:line="240" w:lineRule="auto"/>
        <w:rPr>
          <w:rFonts w:ascii="Times New Roman" w:eastAsia="Calibri" w:hAnsi="Times New Roman" w:cs="Times New Roman (CS-brödtext)"/>
          <w:sz w:val="24"/>
          <w:szCs w:val="24"/>
        </w:rPr>
      </w:pPr>
      <w:r>
        <w:rPr>
          <w:rFonts w:ascii="Times New Roman" w:eastAsia="Calibri" w:hAnsi="Times New Roman" w:cs="Times New Roman (CS-brödtext)"/>
          <w:sz w:val="24"/>
          <w:szCs w:val="24"/>
        </w:rPr>
        <w:t xml:space="preserve">Arvid Englund </w:t>
      </w:r>
      <w:r w:rsidR="00F2667D">
        <w:rPr>
          <w:rFonts w:ascii="Times New Roman" w:eastAsia="Calibri" w:hAnsi="Times New Roman" w:cs="Times New Roman (CS-brödtext)"/>
          <w:sz w:val="24"/>
          <w:szCs w:val="24"/>
        </w:rPr>
        <w:t xml:space="preserve">överlåter </w:t>
      </w:r>
      <w:r w:rsidR="00D11F66" w:rsidRPr="006647BE">
        <w:rPr>
          <w:rFonts w:ascii="Times New Roman" w:eastAsia="Calibri" w:hAnsi="Times New Roman" w:cs="Times New Roman (CS-brödtext)"/>
          <w:sz w:val="24"/>
          <w:szCs w:val="24"/>
        </w:rPr>
        <w:t xml:space="preserve">lägenhet </w:t>
      </w:r>
      <w:r>
        <w:rPr>
          <w:rFonts w:ascii="Times New Roman" w:eastAsia="Calibri" w:hAnsi="Times New Roman" w:cs="Times New Roman (CS-brödtext)"/>
          <w:sz w:val="24"/>
          <w:szCs w:val="24"/>
        </w:rPr>
        <w:t>302</w:t>
      </w:r>
      <w:r w:rsidR="00D11F66" w:rsidRPr="006647BE">
        <w:rPr>
          <w:rFonts w:ascii="Times New Roman" w:eastAsia="Calibri" w:hAnsi="Times New Roman" w:cs="Times New Roman (CS-brödtext)"/>
          <w:sz w:val="24"/>
          <w:szCs w:val="24"/>
        </w:rPr>
        <w:t xml:space="preserve"> till</w:t>
      </w:r>
      <w:r>
        <w:rPr>
          <w:rFonts w:ascii="Times New Roman" w:eastAsia="Calibri" w:hAnsi="Times New Roman" w:cs="Times New Roman (CS-brödtext)"/>
          <w:sz w:val="24"/>
          <w:szCs w:val="24"/>
        </w:rPr>
        <w:t xml:space="preserve"> Lucas Pettersson och Claudia </w:t>
      </w:r>
      <w:proofErr w:type="spellStart"/>
      <w:r>
        <w:rPr>
          <w:rFonts w:ascii="Times New Roman" w:eastAsia="Calibri" w:hAnsi="Times New Roman" w:cs="Times New Roman (CS-brödtext)"/>
          <w:sz w:val="24"/>
          <w:szCs w:val="24"/>
        </w:rPr>
        <w:t>Onn</w:t>
      </w:r>
      <w:proofErr w:type="spellEnd"/>
      <w:r w:rsidR="00D11F66" w:rsidRPr="006647BE">
        <w:rPr>
          <w:rFonts w:ascii="Times New Roman" w:eastAsia="Calibri" w:hAnsi="Times New Roman" w:cs="Times New Roman (CS-brödtext)"/>
          <w:sz w:val="24"/>
          <w:szCs w:val="24"/>
        </w:rPr>
        <w:t xml:space="preserve">. Tillträde </w:t>
      </w:r>
      <w:r w:rsidR="007420BB">
        <w:rPr>
          <w:rFonts w:ascii="Times New Roman" w:eastAsia="Calibri" w:hAnsi="Times New Roman" w:cs="Times New Roman (CS-brödtext)"/>
          <w:sz w:val="24"/>
          <w:szCs w:val="24"/>
        </w:rPr>
        <w:t xml:space="preserve">8 </w:t>
      </w:r>
      <w:r w:rsidR="007420BB" w:rsidRPr="006647BE">
        <w:rPr>
          <w:rFonts w:ascii="Times New Roman" w:eastAsia="Calibri" w:hAnsi="Times New Roman" w:cs="Times New Roman (CS-brödtext)"/>
          <w:sz w:val="24"/>
          <w:szCs w:val="24"/>
        </w:rPr>
        <w:t>januari</w:t>
      </w:r>
      <w:r>
        <w:rPr>
          <w:rFonts w:ascii="Times New Roman" w:eastAsia="Calibri" w:hAnsi="Times New Roman" w:cs="Times New Roman (CS-brödtext)"/>
          <w:sz w:val="24"/>
          <w:szCs w:val="24"/>
        </w:rPr>
        <w:t>.</w:t>
      </w:r>
      <w:r w:rsidR="00D11F66" w:rsidRPr="006647BE">
        <w:rPr>
          <w:rFonts w:ascii="Times New Roman" w:eastAsia="Calibri" w:hAnsi="Times New Roman" w:cs="Times New Roman (CS-brödtext)"/>
          <w:sz w:val="24"/>
          <w:szCs w:val="24"/>
        </w:rPr>
        <w:t xml:space="preserve"> </w:t>
      </w:r>
      <w:r w:rsidR="009B075B">
        <w:rPr>
          <w:rFonts w:ascii="Times New Roman" w:eastAsia="Calibri" w:hAnsi="Times New Roman" w:cs="Times New Roman (CS-brödtext)"/>
          <w:sz w:val="24"/>
          <w:szCs w:val="24"/>
        </w:rPr>
        <w:t>Samtliga köpare har</w:t>
      </w:r>
      <w:r w:rsidR="006647BE" w:rsidRPr="006647BE">
        <w:rPr>
          <w:rFonts w:ascii="Times New Roman" w:eastAsia="Calibri" w:hAnsi="Times New Roman" w:cs="Times New Roman (CS-brödtext)"/>
          <w:sz w:val="24"/>
          <w:szCs w:val="24"/>
        </w:rPr>
        <w:t xml:space="preserve"> bevilja</w:t>
      </w:r>
      <w:r w:rsidR="009B075B">
        <w:rPr>
          <w:rFonts w:ascii="Times New Roman" w:eastAsia="Calibri" w:hAnsi="Times New Roman" w:cs="Times New Roman (CS-brödtext)"/>
          <w:sz w:val="24"/>
          <w:szCs w:val="24"/>
        </w:rPr>
        <w:t>t</w:t>
      </w:r>
      <w:r w:rsidR="006647BE" w:rsidRPr="006647BE">
        <w:rPr>
          <w:rFonts w:ascii="Times New Roman" w:eastAsia="Calibri" w:hAnsi="Times New Roman" w:cs="Times New Roman (CS-brödtext)"/>
          <w:sz w:val="24"/>
          <w:szCs w:val="24"/>
        </w:rPr>
        <w:t>s medlemskap.</w:t>
      </w:r>
    </w:p>
    <w:p w14:paraId="5D073C54" w14:textId="38331637" w:rsidR="003902E2" w:rsidRDefault="006647BE" w:rsidP="00CC633F">
      <w:pPr>
        <w:spacing w:after="0" w:line="240" w:lineRule="auto"/>
        <w:rPr>
          <w:rFonts w:ascii="Times New Roman" w:eastAsia="Calibri" w:hAnsi="Times New Roman" w:cs="Times New Roman (CS-brödtext)"/>
          <w:sz w:val="24"/>
          <w:szCs w:val="24"/>
        </w:rPr>
      </w:pPr>
      <w:r w:rsidRPr="006647BE">
        <w:rPr>
          <w:rFonts w:ascii="Times New Roman" w:eastAsia="Calibri" w:hAnsi="Times New Roman" w:cs="Times New Roman (CS-brödtext)"/>
          <w:sz w:val="24"/>
          <w:szCs w:val="24"/>
        </w:rPr>
        <w:t xml:space="preserve">                                                                                                                            </w:t>
      </w:r>
    </w:p>
    <w:p w14:paraId="032B996E" w14:textId="77777777" w:rsidR="005F22CF" w:rsidRPr="005F22CF" w:rsidRDefault="005F22CF" w:rsidP="005F22CF">
      <w:pPr>
        <w:spacing w:after="0" w:line="240" w:lineRule="auto"/>
        <w:contextualSpacing/>
        <w:rPr>
          <w:rFonts w:ascii="Times New Roman" w:eastAsia="Calibri" w:hAnsi="Times New Roman" w:cs="Times New Roman (CS-brödtext)"/>
          <w:b/>
          <w:bCs/>
          <w:sz w:val="24"/>
          <w:szCs w:val="24"/>
        </w:rPr>
      </w:pPr>
      <w:r w:rsidRPr="005F22CF">
        <w:rPr>
          <w:rFonts w:ascii="Times New Roman" w:eastAsia="Calibri" w:hAnsi="Times New Roman" w:cs="Times New Roman (CS-brödtext)"/>
          <w:b/>
          <w:bCs/>
          <w:sz w:val="24"/>
          <w:szCs w:val="24"/>
        </w:rPr>
        <w:t xml:space="preserve">Parkeringskön. </w:t>
      </w:r>
    </w:p>
    <w:p w14:paraId="37EF21BF" w14:textId="2E252317" w:rsidR="005F22CF" w:rsidRPr="005F22CF" w:rsidRDefault="005F22CF" w:rsidP="005F22CF">
      <w:pPr>
        <w:spacing w:after="0" w:line="240" w:lineRule="auto"/>
        <w:contextualSpacing/>
        <w:rPr>
          <w:rFonts w:ascii="Times New Roman" w:eastAsia="Calibri" w:hAnsi="Times New Roman" w:cs="Times New Roman (CS-brödtext)"/>
          <w:sz w:val="24"/>
          <w:szCs w:val="24"/>
        </w:rPr>
      </w:pPr>
      <w:r w:rsidRPr="005F22CF">
        <w:rPr>
          <w:rFonts w:ascii="Times New Roman" w:eastAsia="Calibri" w:hAnsi="Times New Roman" w:cs="Times New Roman (CS-brödtext)"/>
          <w:sz w:val="24"/>
          <w:szCs w:val="24"/>
        </w:rPr>
        <w:t xml:space="preserve">De aktuella antalen är </w:t>
      </w:r>
      <w:r w:rsidR="0093551A">
        <w:rPr>
          <w:rFonts w:ascii="Times New Roman" w:eastAsia="Calibri" w:hAnsi="Times New Roman" w:cs="Times New Roman (CS-brödtext)"/>
          <w:sz w:val="24"/>
          <w:szCs w:val="24"/>
        </w:rPr>
        <w:t>7</w:t>
      </w:r>
      <w:r w:rsidRPr="005F22CF">
        <w:rPr>
          <w:rFonts w:ascii="Times New Roman" w:eastAsia="Calibri" w:hAnsi="Times New Roman" w:cs="Times New Roman (CS-brödtext)"/>
          <w:sz w:val="24"/>
          <w:szCs w:val="24"/>
        </w:rPr>
        <w:t xml:space="preserve"> till parkeringsplats, </w:t>
      </w:r>
      <w:r w:rsidR="0093551A">
        <w:rPr>
          <w:rFonts w:ascii="Times New Roman" w:eastAsia="Calibri" w:hAnsi="Times New Roman" w:cs="Times New Roman (CS-brödtext)"/>
          <w:sz w:val="24"/>
          <w:szCs w:val="24"/>
        </w:rPr>
        <w:t>3</w:t>
      </w:r>
      <w:r w:rsidRPr="005F22CF">
        <w:rPr>
          <w:rFonts w:ascii="Times New Roman" w:eastAsia="Calibri" w:hAnsi="Times New Roman" w:cs="Times New Roman (CS-brödtext)"/>
          <w:sz w:val="24"/>
          <w:szCs w:val="24"/>
        </w:rPr>
        <w:t xml:space="preserve"> till innergårdskön och 1</w:t>
      </w:r>
      <w:r w:rsidR="00C44A74">
        <w:rPr>
          <w:rFonts w:ascii="Times New Roman" w:eastAsia="Calibri" w:hAnsi="Times New Roman" w:cs="Times New Roman (CS-brödtext)"/>
          <w:sz w:val="24"/>
          <w:szCs w:val="24"/>
        </w:rPr>
        <w:t>1</w:t>
      </w:r>
      <w:r w:rsidRPr="005F22CF">
        <w:rPr>
          <w:rFonts w:ascii="Times New Roman" w:eastAsia="Calibri" w:hAnsi="Times New Roman" w:cs="Times New Roman (CS-brödtext)"/>
          <w:sz w:val="24"/>
          <w:szCs w:val="24"/>
        </w:rPr>
        <w:t xml:space="preserve"> i garagekön.</w:t>
      </w:r>
    </w:p>
    <w:p w14:paraId="6CBEADAD" w14:textId="77777777" w:rsidR="001B503A" w:rsidRPr="00D70FAA" w:rsidRDefault="001B503A" w:rsidP="00D70FAA">
      <w:pPr>
        <w:spacing w:after="0" w:line="240" w:lineRule="auto"/>
        <w:rPr>
          <w:rFonts w:ascii="Times New Roman" w:eastAsia="Calibri" w:hAnsi="Times New Roman" w:cs="Times New Roman (CS-brödtext)"/>
          <w:sz w:val="24"/>
          <w:szCs w:val="24"/>
        </w:rPr>
      </w:pPr>
    </w:p>
    <w:p w14:paraId="35084D16" w14:textId="03AFF31E" w:rsidR="00D11F66" w:rsidRDefault="007420BB" w:rsidP="00CD296C">
      <w:pPr>
        <w:spacing w:after="0" w:line="240" w:lineRule="auto"/>
        <w:rPr>
          <w:rFonts w:ascii="Times New Roman" w:eastAsia="Calibri" w:hAnsi="Times New Roman" w:cs="Times New Roman (CS-brödtext)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Underhållsarbete.</w:t>
      </w:r>
      <w:r w:rsidR="00C44A74" w:rsidRPr="00C44A74">
        <w:rPr>
          <w:rFonts w:ascii="Times New Roman" w:eastAsia="Calibri" w:hAnsi="Times New Roman" w:cs="Times New Roman (CS-brödtext)"/>
          <w:sz w:val="24"/>
          <w:szCs w:val="24"/>
        </w:rPr>
        <w:t xml:space="preserve"> </w:t>
      </w:r>
      <w:r w:rsidR="009C4D81">
        <w:rPr>
          <w:rFonts w:ascii="Times New Roman" w:eastAsia="Calibri" w:hAnsi="Times New Roman" w:cs="Times New Roman (CS-brödtext)"/>
          <w:sz w:val="24"/>
          <w:szCs w:val="24"/>
        </w:rPr>
        <w:t xml:space="preserve">Polering av linoleummattorna i trapphusen har utförts. </w:t>
      </w:r>
      <w:r w:rsidR="00AB0B40">
        <w:rPr>
          <w:rFonts w:ascii="Times New Roman" w:eastAsia="Calibri" w:hAnsi="Times New Roman" w:cs="Times New Roman (CS-brödtext)"/>
          <w:sz w:val="24"/>
          <w:szCs w:val="24"/>
        </w:rPr>
        <w:t>Alla tillstånd för beskärning av lindarna mot Tiundagatan är klara. Beskärningen utförs vecka 8. Styrelsen har beslutat att ta in offerter</w:t>
      </w:r>
      <w:r w:rsidR="00C7435C">
        <w:rPr>
          <w:rFonts w:ascii="Times New Roman" w:eastAsia="Calibri" w:hAnsi="Times New Roman" w:cs="Times New Roman (CS-brödtext)"/>
          <w:sz w:val="24"/>
          <w:szCs w:val="24"/>
        </w:rPr>
        <w:t xml:space="preserve"> för service och besiktning av föreningens fönster och balkongdörrar. </w:t>
      </w:r>
      <w:r w:rsidR="00C34D73">
        <w:rPr>
          <w:rFonts w:ascii="Times New Roman" w:eastAsia="Calibri" w:hAnsi="Times New Roman" w:cs="Times New Roman (CS-brödtext)"/>
          <w:sz w:val="24"/>
          <w:szCs w:val="24"/>
        </w:rPr>
        <w:t>Offerter till nytt entrésystem har tagits in.</w:t>
      </w:r>
      <w:r w:rsidR="009A6A43">
        <w:rPr>
          <w:rFonts w:ascii="Times New Roman" w:eastAsia="Calibri" w:hAnsi="Times New Roman" w:cs="Times New Roman (CS-brödtext)"/>
          <w:sz w:val="24"/>
          <w:szCs w:val="24"/>
        </w:rPr>
        <w:t xml:space="preserve"> </w:t>
      </w:r>
      <w:r w:rsidR="009C4D81">
        <w:rPr>
          <w:rFonts w:ascii="Times New Roman" w:eastAsia="Calibri" w:hAnsi="Times New Roman" w:cs="Times New Roman (CS-brödtext)"/>
          <w:sz w:val="24"/>
          <w:szCs w:val="24"/>
        </w:rPr>
        <w:t>En trädgårdsgrupp är på gång att bildas.</w:t>
      </w:r>
    </w:p>
    <w:p w14:paraId="3FB6E874" w14:textId="58F473B8" w:rsidR="00CD296C" w:rsidRPr="00CD296C" w:rsidRDefault="00215EC6" w:rsidP="00CD296C">
      <w:pPr>
        <w:spacing w:after="0" w:line="240" w:lineRule="auto"/>
        <w:rPr>
          <w:rFonts w:ascii="Times New Roman" w:eastAsia="Calibri" w:hAnsi="Times New Roman" w:cs="Times New Roman (CS-brödtext)"/>
          <w:sz w:val="24"/>
          <w:szCs w:val="24"/>
        </w:rPr>
      </w:pPr>
      <w:r w:rsidRPr="00CD296C">
        <w:rPr>
          <w:rFonts w:ascii="Times New Roman" w:eastAsia="Calibri" w:hAnsi="Times New Roman" w:cs="Times New Roman (CS-brödtext)"/>
          <w:sz w:val="24"/>
          <w:szCs w:val="24"/>
        </w:rPr>
        <w:t xml:space="preserve">                                                                                                             </w:t>
      </w:r>
    </w:p>
    <w:p w14:paraId="7214C99A" w14:textId="62409BB1" w:rsidR="00D30D51" w:rsidRPr="00D30D51" w:rsidRDefault="00096CF4" w:rsidP="00D30D51">
      <w:pPr>
        <w:spacing w:after="0" w:line="240" w:lineRule="auto"/>
        <w:rPr>
          <w:rFonts w:ascii="Times New Roman" w:eastAsia="Calibri" w:hAnsi="Times New Roman" w:cs="Times New Roman (CS-brödtext)"/>
          <w:sz w:val="24"/>
          <w:szCs w:val="24"/>
        </w:rPr>
      </w:pPr>
      <w:r>
        <w:rPr>
          <w:rFonts w:ascii="Times New Roman" w:eastAsia="Calibri" w:hAnsi="Times New Roman" w:cs="Times New Roman (CS-brödtext)"/>
          <w:b/>
          <w:bCs/>
          <w:sz w:val="24"/>
          <w:szCs w:val="24"/>
        </w:rPr>
        <w:t>Årsstämma</w:t>
      </w:r>
      <w:r w:rsidR="00D30D51" w:rsidRPr="00D30D51">
        <w:rPr>
          <w:rFonts w:ascii="Times New Roman" w:eastAsia="Calibri" w:hAnsi="Times New Roman" w:cs="Times New Roman (CS-brödtext)"/>
          <w:sz w:val="24"/>
          <w:szCs w:val="24"/>
        </w:rPr>
        <w:t xml:space="preserve">. </w:t>
      </w:r>
      <w:r w:rsidR="0093551A">
        <w:rPr>
          <w:rFonts w:ascii="Times New Roman" w:eastAsia="Calibri" w:hAnsi="Times New Roman" w:cs="Times New Roman (CS-brödtext)"/>
          <w:sz w:val="24"/>
          <w:szCs w:val="24"/>
        </w:rPr>
        <w:t xml:space="preserve">Årsstämma planeras till 15 maj. </w:t>
      </w:r>
      <w:proofErr w:type="spellStart"/>
      <w:r w:rsidR="0093551A">
        <w:rPr>
          <w:rFonts w:ascii="Times New Roman" w:eastAsia="Calibri" w:hAnsi="Times New Roman" w:cs="Times New Roman (CS-brödtext)"/>
          <w:sz w:val="24"/>
          <w:szCs w:val="24"/>
        </w:rPr>
        <w:t>Söderblomska</w:t>
      </w:r>
      <w:proofErr w:type="spellEnd"/>
      <w:r w:rsidR="0093551A">
        <w:rPr>
          <w:rFonts w:ascii="Times New Roman" w:eastAsia="Calibri" w:hAnsi="Times New Roman" w:cs="Times New Roman (CS-brödtext)"/>
          <w:sz w:val="24"/>
          <w:szCs w:val="24"/>
        </w:rPr>
        <w:t xml:space="preserve"> huset i </w:t>
      </w:r>
      <w:proofErr w:type="spellStart"/>
      <w:r w:rsidR="0093551A">
        <w:rPr>
          <w:rFonts w:ascii="Times New Roman" w:eastAsia="Calibri" w:hAnsi="Times New Roman" w:cs="Times New Roman (CS-brödtext)"/>
          <w:sz w:val="24"/>
          <w:szCs w:val="24"/>
        </w:rPr>
        <w:t>Stabby</w:t>
      </w:r>
      <w:proofErr w:type="spellEnd"/>
      <w:r w:rsidR="0093551A">
        <w:rPr>
          <w:rFonts w:ascii="Times New Roman" w:eastAsia="Calibri" w:hAnsi="Times New Roman" w:cs="Times New Roman (CS-brödtext)"/>
          <w:sz w:val="24"/>
          <w:szCs w:val="24"/>
        </w:rPr>
        <w:t xml:space="preserve"> prästgård är boka</w:t>
      </w:r>
      <w:r w:rsidR="009C4D81">
        <w:rPr>
          <w:rFonts w:ascii="Times New Roman" w:eastAsia="Calibri" w:hAnsi="Times New Roman" w:cs="Times New Roman (CS-brödtext)"/>
          <w:sz w:val="24"/>
          <w:szCs w:val="24"/>
        </w:rPr>
        <w:t>d</w:t>
      </w:r>
      <w:r w:rsidR="0093551A">
        <w:rPr>
          <w:rFonts w:ascii="Times New Roman" w:eastAsia="Calibri" w:hAnsi="Times New Roman" w:cs="Times New Roman (CS-brödtext)"/>
          <w:sz w:val="24"/>
          <w:szCs w:val="24"/>
        </w:rPr>
        <w:t>.</w:t>
      </w:r>
    </w:p>
    <w:p w14:paraId="6E6841C7" w14:textId="360C1DEF" w:rsidR="00163BEC" w:rsidRDefault="0052683F" w:rsidP="00163BEC">
      <w:pPr>
        <w:rPr>
          <w:rFonts w:ascii="Times New Roman" w:eastAsia="Calibri" w:hAnsi="Times New Roman" w:cs="Times New Roman (CS-brödtext)"/>
          <w:sz w:val="24"/>
          <w:szCs w:val="24"/>
        </w:rPr>
      </w:pPr>
      <w:r>
        <w:rPr>
          <w:rFonts w:ascii="Times New Roman" w:eastAsia="Calibri" w:hAnsi="Times New Roman" w:cs="Times New Roman (CS-brödtext)"/>
          <w:sz w:val="24"/>
          <w:szCs w:val="24"/>
        </w:rPr>
        <w:t xml:space="preserve">                                                                      </w:t>
      </w:r>
    </w:p>
    <w:p w14:paraId="72F1CEDC" w14:textId="77777777" w:rsidR="00A20AD3" w:rsidRDefault="00A20AD3" w:rsidP="00163BEC">
      <w:pPr>
        <w:rPr>
          <w:rFonts w:ascii="Times New Roman" w:eastAsia="Calibri" w:hAnsi="Times New Roman" w:cs="Times New Roman (CS-brödtext)"/>
          <w:sz w:val="24"/>
          <w:szCs w:val="24"/>
        </w:rPr>
      </w:pPr>
    </w:p>
    <w:p w14:paraId="2B9B0359" w14:textId="102A7D0A" w:rsidR="006B0035" w:rsidRPr="00163BEC" w:rsidRDefault="0052683F" w:rsidP="00163BEC">
      <w:pPr>
        <w:rPr>
          <w:rFonts w:ascii="Times New Roman" w:eastAsia="Calibri" w:hAnsi="Times New Roman" w:cs="Times New Roman (CS-brödtext)"/>
          <w:sz w:val="24"/>
          <w:szCs w:val="24"/>
        </w:rPr>
      </w:pPr>
      <w:r w:rsidRPr="00A45F83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93551A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A45F83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3902E2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93551A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A45F83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3902E2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93551A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A45F8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77B93" w:rsidRPr="00A45F83">
        <w:rPr>
          <w:rFonts w:ascii="Times New Roman" w:hAnsi="Times New Roman" w:cs="Times New Roman"/>
          <w:b/>
          <w:bCs/>
          <w:sz w:val="24"/>
          <w:szCs w:val="24"/>
        </w:rPr>
        <w:t>// Styrelsen</w:t>
      </w:r>
    </w:p>
    <w:sectPr w:rsidR="006B0035" w:rsidRPr="00163BEC" w:rsidSect="004F65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CS-brödtext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403762"/>
    <w:multiLevelType w:val="hybridMultilevel"/>
    <w:tmpl w:val="DBB2C0E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EA7945"/>
    <w:multiLevelType w:val="hybridMultilevel"/>
    <w:tmpl w:val="C04A4C9A"/>
    <w:numStyleLink w:val="Importeradestilen1"/>
  </w:abstractNum>
  <w:abstractNum w:abstractNumId="2" w15:restartNumberingAfterBreak="0">
    <w:nsid w:val="74A540F9"/>
    <w:multiLevelType w:val="hybridMultilevel"/>
    <w:tmpl w:val="C04A4C9A"/>
    <w:styleLink w:val="Importeradestilen1"/>
    <w:lvl w:ilvl="0" w:tplc="0456C8E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5D2D944">
      <w:start w:val="1"/>
      <w:numFmt w:val="lowerLetter"/>
      <w:lvlText w:val="%2."/>
      <w:lvlJc w:val="left"/>
      <w:pPr>
        <w:ind w:left="1211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F58C8E0">
      <w:start w:val="1"/>
      <w:numFmt w:val="lowerRoman"/>
      <w:lvlText w:val="%3."/>
      <w:lvlJc w:val="left"/>
      <w:pPr>
        <w:ind w:left="2160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4F6943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1CE5A4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BC24F3E">
      <w:start w:val="1"/>
      <w:numFmt w:val="lowerRoman"/>
      <w:lvlText w:val="%6."/>
      <w:lvlJc w:val="left"/>
      <w:pPr>
        <w:ind w:left="4320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7F0ECC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02257F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DEE6FF8">
      <w:start w:val="1"/>
      <w:numFmt w:val="lowerRoman"/>
      <w:lvlText w:val="%9."/>
      <w:lvlJc w:val="left"/>
      <w:pPr>
        <w:ind w:left="6480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69872287">
    <w:abstractNumId w:val="2"/>
  </w:num>
  <w:num w:numId="2" w16cid:durableId="2100249018">
    <w:abstractNumId w:val="1"/>
    <w:lvlOverride w:ilvl="0">
      <w:lvl w:ilvl="0" w:tplc="8D30F6A0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</w:num>
  <w:num w:numId="3" w16cid:durableId="5255151">
    <w:abstractNumId w:val="1"/>
    <w:lvlOverride w:ilvl="0">
      <w:lvl w:ilvl="0" w:tplc="8D30F6A0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1">
      <w:lvl w:ilvl="1" w:tplc="EAF4181A">
        <w:start w:val="1"/>
        <w:numFmt w:val="lowerLetter"/>
        <w:lvlText w:val="%2."/>
        <w:lvlJc w:val="left"/>
        <w:pPr>
          <w:ind w:left="1211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4" w16cid:durableId="4978910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B93"/>
    <w:rsid w:val="00006B4B"/>
    <w:rsid w:val="000170AA"/>
    <w:rsid w:val="000400B7"/>
    <w:rsid w:val="00066465"/>
    <w:rsid w:val="00094E3F"/>
    <w:rsid w:val="00096CF4"/>
    <w:rsid w:val="000A24A3"/>
    <w:rsid w:val="000E741A"/>
    <w:rsid w:val="000F3E3E"/>
    <w:rsid w:val="0012227E"/>
    <w:rsid w:val="00142A0A"/>
    <w:rsid w:val="00163BEC"/>
    <w:rsid w:val="00177B93"/>
    <w:rsid w:val="001B503A"/>
    <w:rsid w:val="001B7929"/>
    <w:rsid w:val="001C3D37"/>
    <w:rsid w:val="001D29F1"/>
    <w:rsid w:val="001D608C"/>
    <w:rsid w:val="001E2F71"/>
    <w:rsid w:val="001E4231"/>
    <w:rsid w:val="00215EC6"/>
    <w:rsid w:val="002160E9"/>
    <w:rsid w:val="002225F8"/>
    <w:rsid w:val="00232F4D"/>
    <w:rsid w:val="0024039A"/>
    <w:rsid w:val="00261A79"/>
    <w:rsid w:val="002A5051"/>
    <w:rsid w:val="002B6185"/>
    <w:rsid w:val="002C3774"/>
    <w:rsid w:val="002D0DDF"/>
    <w:rsid w:val="002F4664"/>
    <w:rsid w:val="002F610A"/>
    <w:rsid w:val="002F6F06"/>
    <w:rsid w:val="00311D7F"/>
    <w:rsid w:val="00320D65"/>
    <w:rsid w:val="00333243"/>
    <w:rsid w:val="00366C8E"/>
    <w:rsid w:val="003902E2"/>
    <w:rsid w:val="00397825"/>
    <w:rsid w:val="003D1294"/>
    <w:rsid w:val="003D53E1"/>
    <w:rsid w:val="003E699A"/>
    <w:rsid w:val="003F2BBB"/>
    <w:rsid w:val="0041271A"/>
    <w:rsid w:val="004225CC"/>
    <w:rsid w:val="00441573"/>
    <w:rsid w:val="00452E26"/>
    <w:rsid w:val="0048732A"/>
    <w:rsid w:val="004B15FC"/>
    <w:rsid w:val="004C3C48"/>
    <w:rsid w:val="004D2E5D"/>
    <w:rsid w:val="004E516B"/>
    <w:rsid w:val="004E702A"/>
    <w:rsid w:val="004F188B"/>
    <w:rsid w:val="004F52ED"/>
    <w:rsid w:val="004F6582"/>
    <w:rsid w:val="0052683F"/>
    <w:rsid w:val="0058677F"/>
    <w:rsid w:val="00586829"/>
    <w:rsid w:val="00586B26"/>
    <w:rsid w:val="0059139B"/>
    <w:rsid w:val="00594544"/>
    <w:rsid w:val="005D0A96"/>
    <w:rsid w:val="005D32CE"/>
    <w:rsid w:val="005E7612"/>
    <w:rsid w:val="005F22CF"/>
    <w:rsid w:val="00604279"/>
    <w:rsid w:val="006136AA"/>
    <w:rsid w:val="00641B20"/>
    <w:rsid w:val="00643FDD"/>
    <w:rsid w:val="006647BE"/>
    <w:rsid w:val="006B0035"/>
    <w:rsid w:val="00707BFD"/>
    <w:rsid w:val="007420BB"/>
    <w:rsid w:val="00751BC2"/>
    <w:rsid w:val="00763A1A"/>
    <w:rsid w:val="0077103E"/>
    <w:rsid w:val="00783DE5"/>
    <w:rsid w:val="007B55A9"/>
    <w:rsid w:val="007C17A7"/>
    <w:rsid w:val="007C267C"/>
    <w:rsid w:val="007C34BD"/>
    <w:rsid w:val="007E5FF7"/>
    <w:rsid w:val="007F5FA9"/>
    <w:rsid w:val="008639F7"/>
    <w:rsid w:val="008C13A6"/>
    <w:rsid w:val="008C2446"/>
    <w:rsid w:val="008D2DD1"/>
    <w:rsid w:val="00906752"/>
    <w:rsid w:val="009273A3"/>
    <w:rsid w:val="0093551A"/>
    <w:rsid w:val="00981794"/>
    <w:rsid w:val="009A6A43"/>
    <w:rsid w:val="009B075B"/>
    <w:rsid w:val="009C4D81"/>
    <w:rsid w:val="009C691B"/>
    <w:rsid w:val="009D76CC"/>
    <w:rsid w:val="009F21C3"/>
    <w:rsid w:val="009F61AA"/>
    <w:rsid w:val="00A2053C"/>
    <w:rsid w:val="00A20AD3"/>
    <w:rsid w:val="00A45F83"/>
    <w:rsid w:val="00A5159B"/>
    <w:rsid w:val="00A90FE3"/>
    <w:rsid w:val="00A9527F"/>
    <w:rsid w:val="00AB0B40"/>
    <w:rsid w:val="00AE3492"/>
    <w:rsid w:val="00B23060"/>
    <w:rsid w:val="00B33AF7"/>
    <w:rsid w:val="00BA3C16"/>
    <w:rsid w:val="00BA43C4"/>
    <w:rsid w:val="00BB3AA0"/>
    <w:rsid w:val="00BC40DC"/>
    <w:rsid w:val="00BE2038"/>
    <w:rsid w:val="00C11EBE"/>
    <w:rsid w:val="00C27C07"/>
    <w:rsid w:val="00C3244B"/>
    <w:rsid w:val="00C34D73"/>
    <w:rsid w:val="00C44A74"/>
    <w:rsid w:val="00C62631"/>
    <w:rsid w:val="00C7435C"/>
    <w:rsid w:val="00C81FE2"/>
    <w:rsid w:val="00CC4B7F"/>
    <w:rsid w:val="00CC633F"/>
    <w:rsid w:val="00CC7C23"/>
    <w:rsid w:val="00CD296C"/>
    <w:rsid w:val="00CE14BB"/>
    <w:rsid w:val="00D11F66"/>
    <w:rsid w:val="00D30D51"/>
    <w:rsid w:val="00D30EA5"/>
    <w:rsid w:val="00D414B5"/>
    <w:rsid w:val="00D437F8"/>
    <w:rsid w:val="00D70FAA"/>
    <w:rsid w:val="00D87020"/>
    <w:rsid w:val="00DB3DCB"/>
    <w:rsid w:val="00DB5FD9"/>
    <w:rsid w:val="00DB6794"/>
    <w:rsid w:val="00DC1F3F"/>
    <w:rsid w:val="00DC23F5"/>
    <w:rsid w:val="00DE4EA9"/>
    <w:rsid w:val="00DF2317"/>
    <w:rsid w:val="00DF2863"/>
    <w:rsid w:val="00E05A6A"/>
    <w:rsid w:val="00E1760E"/>
    <w:rsid w:val="00E52EA1"/>
    <w:rsid w:val="00E61137"/>
    <w:rsid w:val="00E81244"/>
    <w:rsid w:val="00EA12A1"/>
    <w:rsid w:val="00ED1AE2"/>
    <w:rsid w:val="00EE2231"/>
    <w:rsid w:val="00F110DB"/>
    <w:rsid w:val="00F15B2B"/>
    <w:rsid w:val="00F2667D"/>
    <w:rsid w:val="00F309CB"/>
    <w:rsid w:val="00F5066E"/>
    <w:rsid w:val="00F65145"/>
    <w:rsid w:val="00F6605F"/>
    <w:rsid w:val="00FC19DC"/>
    <w:rsid w:val="00FD58DE"/>
    <w:rsid w:val="00FE0A44"/>
    <w:rsid w:val="00FF2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5A9BA"/>
  <w15:docId w15:val="{80B0E64E-BDA1-4805-9EB6-5010564B1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7B93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177B93"/>
    <w:pPr>
      <w:ind w:left="720"/>
      <w:contextualSpacing/>
    </w:pPr>
  </w:style>
  <w:style w:type="numbering" w:customStyle="1" w:styleId="Importeradestilen1">
    <w:name w:val="Importerade stilen 1"/>
    <w:rsid w:val="004D2E5D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1</Pages>
  <Words>278</Words>
  <Characters>1474</Characters>
  <Application>Microsoft Office Word</Application>
  <DocSecurity>0</DocSecurity>
  <Lines>12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Margareta Andrén</cp:lastModifiedBy>
  <cp:revision>4</cp:revision>
  <dcterms:created xsi:type="dcterms:W3CDTF">2025-02-12T20:08:00Z</dcterms:created>
  <dcterms:modified xsi:type="dcterms:W3CDTF">2025-02-14T16:36:00Z</dcterms:modified>
</cp:coreProperties>
</file>